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7F28" w:rsidRPr="001E63AB" w:rsidRDefault="00147F28" w:rsidP="00147F28">
      <w:pPr>
        <w:rPr>
          <w:rFonts w:cs="Calibri"/>
        </w:rPr>
      </w:pPr>
      <w:r w:rsidRPr="001E63AB">
        <w:rPr>
          <w:rFonts w:cs="Calibri"/>
          <w:noProof/>
          <w:lang w:eastAsia="el-G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642870" cy="1140460"/>
                <wp:effectExtent l="0" t="0" r="5080" b="254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147F28" w:rsidRDefault="00147F28" w:rsidP="00147F28">
                            <w:pPr>
                              <w:jc w:val="center"/>
                              <w:rPr>
                                <w:noProof/>
                                <w:color w:val="333399"/>
                              </w:rPr>
                            </w:pPr>
                            <w:r w:rsidRPr="00D16359">
                              <w:rPr>
                                <w:noProof/>
                                <w:color w:val="333399"/>
                                <w:lang w:eastAsia="el-GR"/>
                              </w:rPr>
                              <w:drawing>
                                <wp:inline distT="0" distB="0" distL="0" distR="0">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47F28" w:rsidRPr="00147F28" w:rsidRDefault="00147F28" w:rsidP="00147F28">
                            <w:pPr>
                              <w:jc w:val="center"/>
                              <w:rPr>
                                <w:rFonts w:asciiTheme="minorHAnsi" w:hAnsiTheme="minorHAnsi" w:cstheme="minorHAnsi"/>
                                <w:color w:val="4F81BD"/>
                              </w:rPr>
                            </w:pPr>
                            <w:r w:rsidRPr="00147F28">
                              <w:rPr>
                                <w:rFonts w:asciiTheme="minorHAnsi" w:hAnsiTheme="minorHAnsi" w:cstheme="minorHAnsi"/>
                                <w:color w:val="4F81BD"/>
                              </w:rPr>
                              <w:t>ΕΛΛΗΝΙΚΗ ΔΗΜΟΚΡΑΤΙΑ</w:t>
                            </w:r>
                          </w:p>
                          <w:p w:rsidR="00147F28" w:rsidRPr="00147F28" w:rsidRDefault="00147F28" w:rsidP="00147F28">
                            <w:pPr>
                              <w:jc w:val="center"/>
                              <w:rPr>
                                <w:rFonts w:asciiTheme="minorHAnsi" w:hAnsiTheme="minorHAnsi" w:cstheme="minorHAnsi"/>
                                <w:color w:val="4F81BD"/>
                              </w:rPr>
                            </w:pPr>
                            <w:r w:rsidRPr="00147F28">
                              <w:rPr>
                                <w:rFonts w:asciiTheme="minorHAnsi" w:hAnsiTheme="minorHAnsi" w:cstheme="minorHAnsi"/>
                                <w:color w:val="4F81BD"/>
                              </w:rPr>
                              <w:t>ΥΠΟΥΡΓΕΙΟ ΠΟΛΙΤΙΣΜΟΥ ΚΑΙ ΑΘΛΗΤΙΣΜΟΥ</w:t>
                            </w:r>
                          </w:p>
                          <w:p w:rsidR="00147F28" w:rsidRPr="00147F28" w:rsidRDefault="00147F28" w:rsidP="00147F28">
                            <w:pPr>
                              <w:jc w:val="center"/>
                              <w:rPr>
                                <w:rFonts w:asciiTheme="minorHAnsi" w:hAnsiTheme="minorHAnsi" w:cstheme="minorHAnsi"/>
                                <w:color w:val="4F81BD"/>
                              </w:rPr>
                            </w:pPr>
                            <w:r w:rsidRPr="00147F28">
                              <w:rPr>
                                <w:rFonts w:asciiTheme="minorHAnsi" w:hAnsiTheme="minorHAnsi" w:cstheme="minorHAnsi"/>
                                <w:color w:val="4F81BD"/>
                              </w:rPr>
                              <w:t>ΓΡΑΦΕΙΟ ΤΥΠΟΥ</w:t>
                            </w:r>
                          </w:p>
                          <w:p w:rsidR="00147F28" w:rsidRDefault="00147F28" w:rsidP="00147F28">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Πλαίσιο κειμένου 3" o:spid="_x0000_s1026" type="#_x0000_t202" style="position:absolute;margin-left:0;margin-top:0;width:208.1pt;height:8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" stroked="f" strokeweight="2.25pt">
                <v:stroke dashstyle="1 1" endcap="round"/>
                <v:textbox inset="0,0,0,0">
                  <w:txbxContent>
                    <w:p w:rsidR="00147F28" w:rsidRDefault="00147F28" w:rsidP="00147F28">
                      <w:pPr>
                        <w:jc w:val="center"/>
                        <w:rPr>
                          <w:noProof/>
                          <w:color w:val="333399"/>
                        </w:rPr>
                      </w:pPr>
                      <w:r w:rsidRPr="00D16359">
                        <w:rPr>
                          <w:noProof/>
                          <w:color w:val="333399"/>
                        </w:rPr>
                        <w:drawing>
                          <wp:inline distT="0" distB="0" distL="0" distR="0">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47F28" w:rsidRPr="00147F28" w:rsidRDefault="00147F28" w:rsidP="00147F28">
                      <w:pPr>
                        <w:jc w:val="center"/>
                        <w:rPr>
                          <w:rFonts w:asciiTheme="minorHAnsi" w:hAnsiTheme="minorHAnsi" w:cstheme="minorHAnsi"/>
                          <w:color w:val="4F81BD"/>
                        </w:rPr>
                      </w:pPr>
                      <w:r w:rsidRPr="00147F28">
                        <w:rPr>
                          <w:rFonts w:asciiTheme="minorHAnsi" w:hAnsiTheme="minorHAnsi" w:cstheme="minorHAnsi"/>
                          <w:color w:val="4F81BD"/>
                        </w:rPr>
                        <w:t>ΕΛΛΗΝΙΚΗ ΔΗΜΟΚΡΑΤΙΑ</w:t>
                      </w:r>
                    </w:p>
                    <w:p w:rsidR="00147F28" w:rsidRPr="00147F28" w:rsidRDefault="00147F28" w:rsidP="00147F28">
                      <w:pPr>
                        <w:jc w:val="center"/>
                        <w:rPr>
                          <w:rFonts w:asciiTheme="minorHAnsi" w:hAnsiTheme="minorHAnsi" w:cstheme="minorHAnsi"/>
                          <w:color w:val="4F81BD"/>
                        </w:rPr>
                      </w:pPr>
                      <w:r w:rsidRPr="00147F28">
                        <w:rPr>
                          <w:rFonts w:asciiTheme="minorHAnsi" w:hAnsiTheme="minorHAnsi" w:cstheme="minorHAnsi"/>
                          <w:color w:val="4F81BD"/>
                        </w:rPr>
                        <w:t>ΥΠΟΥΡΓΕΙΟ ΠΟΛΙΤΙΣΜΟΥ ΚΑΙ ΑΘΛΗΤΙΣΜΟΥ</w:t>
                      </w:r>
                    </w:p>
                    <w:p w:rsidR="00147F28" w:rsidRPr="00147F28" w:rsidRDefault="00147F28" w:rsidP="00147F28">
                      <w:pPr>
                        <w:jc w:val="center"/>
                        <w:rPr>
                          <w:rFonts w:asciiTheme="minorHAnsi" w:hAnsiTheme="minorHAnsi" w:cstheme="minorHAnsi"/>
                          <w:color w:val="4F81BD"/>
                        </w:rPr>
                      </w:pPr>
                      <w:r w:rsidRPr="00147F28">
                        <w:rPr>
                          <w:rFonts w:asciiTheme="minorHAnsi" w:hAnsiTheme="minorHAnsi" w:cstheme="minorHAnsi"/>
                          <w:color w:val="4F81BD"/>
                        </w:rPr>
                        <w:t>ΓΡΑΦΕΙΟ ΤΥΠΟΥ</w:t>
                      </w:r>
                    </w:p>
                    <w:p w:rsidR="00147F28" w:rsidRDefault="00147F28" w:rsidP="00147F28">
                      <w:pPr>
                        <w:jc w:val="center"/>
                        <w:rPr>
                          <w:color w:val="4F81BD"/>
                        </w:rPr>
                      </w:pPr>
                      <w:r>
                        <w:rPr>
                          <w:color w:val="4F81BD"/>
                        </w:rPr>
                        <w:t>------</w:t>
                      </w:r>
                    </w:p>
                  </w:txbxContent>
                </v:textbox>
                <w10:wrap anchorx="margin"/>
              </v:shape>
            </w:pict>
          </mc:Fallback>
        </mc:AlternateContent>
      </w:r>
    </w:p>
    <w:p w:rsidR="00147F28" w:rsidRPr="001E63AB" w:rsidRDefault="00147F28" w:rsidP="00147F28">
      <w:pPr>
        <w:rPr>
          <w:rFonts w:cs="Calibri"/>
        </w:rPr>
      </w:pPr>
    </w:p>
    <w:p w:rsidR="00147F28" w:rsidRPr="001E63AB" w:rsidRDefault="00147F28" w:rsidP="00147F28">
      <w:pPr>
        <w:rPr>
          <w:rFonts w:cs="Calibri"/>
        </w:rPr>
      </w:pPr>
    </w:p>
    <w:p w:rsidR="00147F28" w:rsidRPr="001E63AB" w:rsidRDefault="00147F28" w:rsidP="00147F28">
      <w:pPr>
        <w:rPr>
          <w:rFonts w:cs="Calibri"/>
        </w:rPr>
      </w:pPr>
    </w:p>
    <w:p w:rsidR="00147F28" w:rsidRDefault="00147F28" w:rsidP="00147F28">
      <w:pPr>
        <w:jc w:val="right"/>
        <w:rPr>
          <w:rFonts w:cs="Calibri"/>
        </w:rPr>
      </w:pPr>
    </w:p>
    <w:p w:rsidR="00B0020F" w:rsidRDefault="00B0020F" w:rsidP="00147F28">
      <w:pPr>
        <w:jc w:val="right"/>
        <w:rPr>
          <w:rFonts w:cs="Calibri"/>
        </w:rPr>
      </w:pPr>
    </w:p>
    <w:p w:rsidR="00147F28" w:rsidRDefault="00147F28" w:rsidP="00AD09FB">
      <w:pPr>
        <w:spacing w:line="280" w:lineRule="atLeast"/>
        <w:jc w:val="both"/>
        <w:rPr>
          <w:rFonts w:ascii="Calibri" w:hAnsi="Calibri"/>
          <w:sz w:val="22"/>
          <w:szCs w:val="22"/>
        </w:rPr>
      </w:pPr>
    </w:p>
    <w:p w:rsidR="00147F28" w:rsidRDefault="00147F28" w:rsidP="00AD09FB">
      <w:pPr>
        <w:spacing w:line="280" w:lineRule="atLeast"/>
        <w:jc w:val="both"/>
        <w:rPr>
          <w:rFonts w:ascii="Calibri" w:hAnsi="Calibri"/>
          <w:sz w:val="22"/>
          <w:szCs w:val="22"/>
        </w:rPr>
      </w:pPr>
    </w:p>
    <w:p w:rsidR="00147F28" w:rsidRPr="00147F28" w:rsidRDefault="00147F28" w:rsidP="00147F28">
      <w:pPr>
        <w:jc w:val="right"/>
        <w:rPr>
          <w:rFonts w:ascii="Calibri" w:hAnsi="Calibri"/>
          <w:sz w:val="22"/>
          <w:szCs w:val="22"/>
        </w:rPr>
      </w:pPr>
      <w:r w:rsidRPr="00147F28">
        <w:rPr>
          <w:rFonts w:ascii="Calibri" w:hAnsi="Calibri"/>
          <w:sz w:val="22"/>
          <w:szCs w:val="22"/>
        </w:rPr>
        <w:t xml:space="preserve">Αθήνα, </w:t>
      </w:r>
      <w:r w:rsidR="00785C26">
        <w:rPr>
          <w:rFonts w:ascii="Calibri" w:hAnsi="Calibri"/>
          <w:sz w:val="22"/>
          <w:szCs w:val="22"/>
        </w:rPr>
        <w:t>1</w:t>
      </w:r>
      <w:r w:rsidR="00072E88">
        <w:rPr>
          <w:rFonts w:ascii="Calibri" w:hAnsi="Calibri"/>
          <w:sz w:val="22"/>
          <w:szCs w:val="22"/>
        </w:rPr>
        <w:t>1</w:t>
      </w:r>
      <w:r w:rsidR="00330D3E" w:rsidRPr="003D39B0">
        <w:rPr>
          <w:rFonts w:ascii="Calibri" w:hAnsi="Calibri"/>
          <w:sz w:val="22"/>
          <w:szCs w:val="22"/>
        </w:rPr>
        <w:t xml:space="preserve"> </w:t>
      </w:r>
      <w:proofErr w:type="spellStart"/>
      <w:r w:rsidR="00330D3E">
        <w:rPr>
          <w:rFonts w:ascii="Calibri" w:hAnsi="Calibri"/>
          <w:sz w:val="22"/>
          <w:szCs w:val="22"/>
        </w:rPr>
        <w:t>Μαϊου</w:t>
      </w:r>
      <w:proofErr w:type="spellEnd"/>
      <w:r w:rsidR="00330D3E">
        <w:rPr>
          <w:rFonts w:ascii="Calibri" w:hAnsi="Calibri"/>
          <w:sz w:val="22"/>
          <w:szCs w:val="22"/>
        </w:rPr>
        <w:t xml:space="preserve"> </w:t>
      </w:r>
      <w:r w:rsidRPr="00147F28">
        <w:rPr>
          <w:rFonts w:ascii="Calibri" w:hAnsi="Calibri"/>
          <w:sz w:val="22"/>
          <w:szCs w:val="22"/>
        </w:rPr>
        <w:t>2023</w:t>
      </w:r>
    </w:p>
    <w:p w:rsidR="00B0020F" w:rsidRDefault="00B0020F" w:rsidP="00AD09FB">
      <w:pPr>
        <w:spacing w:line="280" w:lineRule="atLeast"/>
        <w:jc w:val="both"/>
        <w:rPr>
          <w:rFonts w:ascii="Calibri" w:hAnsi="Calibri"/>
          <w:sz w:val="22"/>
          <w:szCs w:val="22"/>
        </w:rPr>
      </w:pPr>
    </w:p>
    <w:p w:rsidR="00072E88" w:rsidRPr="00072E88" w:rsidRDefault="00072E88" w:rsidP="00072E88">
      <w:pPr>
        <w:pStyle w:val="4"/>
        <w:spacing w:before="0" w:beforeAutospacing="0" w:after="160" w:afterAutospacing="0" w:line="240" w:lineRule="atLeast"/>
        <w:jc w:val="center"/>
        <w:rPr>
          <w:rFonts w:asciiTheme="minorHAnsi" w:hAnsiTheme="minorHAnsi" w:cstheme="minorHAnsi"/>
          <w:b/>
          <w:bCs/>
          <w:color w:val="000000"/>
          <w:sz w:val="22"/>
          <w:szCs w:val="22"/>
        </w:rPr>
      </w:pPr>
      <w:r w:rsidRPr="00072E88">
        <w:rPr>
          <w:rStyle w:val="normalchar"/>
          <w:rFonts w:asciiTheme="minorHAnsi" w:hAnsiTheme="minorHAnsi" w:cstheme="minorHAnsi"/>
          <w:b/>
          <w:bCs/>
          <w:color w:val="000000"/>
        </w:rPr>
        <w:t>ΥΠΠΟΑ: Ο Οδυσσέας Ελύτης θα μας υποδέχεται στο Μουσείο του, στην Πλάκα.</w:t>
      </w:r>
    </w:p>
    <w:p w:rsidR="00072E88" w:rsidRPr="00072E88" w:rsidRDefault="00072E88" w:rsidP="00072E88">
      <w:pPr>
        <w:pStyle w:val="4"/>
        <w:spacing w:before="0" w:beforeAutospacing="0" w:after="160" w:afterAutospacing="0" w:line="240" w:lineRule="atLeast"/>
        <w:jc w:val="both"/>
        <w:rPr>
          <w:rFonts w:asciiTheme="minorHAnsi" w:hAnsiTheme="minorHAnsi" w:cstheme="minorHAnsi"/>
          <w:color w:val="000000"/>
          <w:sz w:val="22"/>
          <w:szCs w:val="22"/>
        </w:rPr>
      </w:pPr>
      <w:r w:rsidRPr="00072E88">
        <w:rPr>
          <w:rStyle w:val="normalchar"/>
          <w:rFonts w:asciiTheme="minorHAnsi" w:hAnsiTheme="minorHAnsi" w:cstheme="minorHAnsi"/>
          <w:color w:val="000000"/>
        </w:rPr>
        <w:t xml:space="preserve">Η δημιουργία του Μουσείου Οδυσσέα Ελύτη στην Πλάκα, που θα φιλοξενήσει το πολύτιμο αρχειακό υλικό και θα διαφυλάξει το έργο του Νομπελίστα ποιητή, επισφραγίστηκε με Μνημόνιο Συνεργασίας, το οποίο υπέγραψαν η Υπουργός Πολιτισμού και Αθλητισμού Λίνα </w:t>
      </w:r>
      <w:proofErr w:type="spellStart"/>
      <w:r w:rsidRPr="00072E88">
        <w:rPr>
          <w:rStyle w:val="normalchar"/>
          <w:rFonts w:asciiTheme="minorHAnsi" w:hAnsiTheme="minorHAnsi" w:cstheme="minorHAnsi"/>
          <w:color w:val="000000"/>
        </w:rPr>
        <w:t>Μενδώνη</w:t>
      </w:r>
      <w:proofErr w:type="spellEnd"/>
      <w:r w:rsidRPr="00072E88">
        <w:rPr>
          <w:rStyle w:val="normalchar"/>
          <w:rFonts w:asciiTheme="minorHAnsi" w:hAnsiTheme="minorHAnsi" w:cstheme="minorHAnsi"/>
          <w:color w:val="000000"/>
        </w:rPr>
        <w:t xml:space="preserve"> και η Πρόεδρος του ΔΣ της Αστικής Μη Κερδοσκοπικής Εταιρείας «ΑΕΡΤΟΝ» Ιουλίτα Ηλιοπούλου.</w:t>
      </w:r>
    </w:p>
    <w:p w:rsidR="00072E88" w:rsidRPr="00072E88" w:rsidRDefault="00072E88" w:rsidP="00072E88">
      <w:pPr>
        <w:pStyle w:val="4"/>
        <w:spacing w:before="0" w:beforeAutospacing="0" w:after="160" w:afterAutospacing="0" w:line="240" w:lineRule="atLeast"/>
        <w:jc w:val="both"/>
        <w:rPr>
          <w:rFonts w:asciiTheme="minorHAnsi" w:hAnsiTheme="minorHAnsi" w:cstheme="minorHAnsi"/>
          <w:color w:val="000000"/>
          <w:sz w:val="22"/>
          <w:szCs w:val="22"/>
        </w:rPr>
      </w:pPr>
      <w:r w:rsidRPr="00072E88">
        <w:rPr>
          <w:rStyle w:val="normalchar"/>
          <w:rFonts w:asciiTheme="minorHAnsi" w:hAnsiTheme="minorHAnsi" w:cstheme="minorHAnsi"/>
          <w:color w:val="000000"/>
        </w:rPr>
        <w:t xml:space="preserve">Η χρήση του κτηρίου και των δύο βοηθητικών κτισμάτων, ιδιοκτησίας του ΥΠΠΟΑ, στη συμβολή των οδών </w:t>
      </w:r>
      <w:proofErr w:type="spellStart"/>
      <w:r w:rsidRPr="00072E88">
        <w:rPr>
          <w:rStyle w:val="normalchar"/>
          <w:rFonts w:asciiTheme="minorHAnsi" w:hAnsiTheme="minorHAnsi" w:cstheme="minorHAnsi"/>
          <w:color w:val="000000"/>
        </w:rPr>
        <w:t>Διοσκούρων</w:t>
      </w:r>
      <w:proofErr w:type="spellEnd"/>
      <w:r w:rsidRPr="00072E88">
        <w:rPr>
          <w:rStyle w:val="normalchar"/>
          <w:rFonts w:asciiTheme="minorHAnsi" w:hAnsiTheme="minorHAnsi" w:cstheme="minorHAnsi"/>
          <w:color w:val="000000"/>
        </w:rPr>
        <w:t xml:space="preserve"> και Πολυγνώτου, παραχωρείται στην «ΑΕΡΤΟΝ», μετά την περαίωση των εργασιών αποκατάστασης του, το καλοκαίρι 2023. Το ΥΠΠΟΑ, θα επιχορηγήσει τη λειτουργία του Μουσείου και θα παράσχει εξειδικευμένη τεχνογνωσία και υποστήριξη στη λειτουργία του χώρου, που θα διαχειρίζεται η «ΑΕΡΤΟΝ». Οι διαδικασίες για την δημιουργία του χώρου και οι εργασίες της αποκατάστασης του κτηρίου ξεκίνησαν τον Δεκέμβριο του 2020.</w:t>
      </w:r>
    </w:p>
    <w:p w:rsidR="00072E88" w:rsidRPr="00072E88" w:rsidRDefault="00072E88" w:rsidP="00072E88">
      <w:pPr>
        <w:pStyle w:val="4"/>
        <w:spacing w:before="0" w:beforeAutospacing="0" w:after="160" w:afterAutospacing="0" w:line="240" w:lineRule="atLeast"/>
        <w:jc w:val="both"/>
        <w:rPr>
          <w:rFonts w:asciiTheme="minorHAnsi" w:hAnsiTheme="minorHAnsi" w:cstheme="minorHAnsi"/>
          <w:color w:val="000000"/>
          <w:sz w:val="22"/>
          <w:szCs w:val="22"/>
        </w:rPr>
      </w:pPr>
      <w:r w:rsidRPr="00072E88">
        <w:rPr>
          <w:rStyle w:val="normalchar"/>
          <w:rFonts w:asciiTheme="minorHAnsi" w:hAnsiTheme="minorHAnsi" w:cstheme="minorHAnsi"/>
          <w:color w:val="000000"/>
        </w:rPr>
        <w:t xml:space="preserve">Όπως δήλωσε η Υπουργός Πολιτισμού και Αθλητισμού Λίνα </w:t>
      </w:r>
      <w:proofErr w:type="spellStart"/>
      <w:r w:rsidRPr="00072E88">
        <w:rPr>
          <w:rStyle w:val="normalchar"/>
          <w:rFonts w:asciiTheme="minorHAnsi" w:hAnsiTheme="minorHAnsi" w:cstheme="minorHAnsi"/>
          <w:color w:val="000000"/>
        </w:rPr>
        <w:t>Μενδώνη</w:t>
      </w:r>
      <w:proofErr w:type="spellEnd"/>
      <w:r w:rsidRPr="00072E88">
        <w:rPr>
          <w:rStyle w:val="normalchar"/>
          <w:rFonts w:asciiTheme="minorHAnsi" w:hAnsiTheme="minorHAnsi" w:cstheme="minorHAnsi"/>
          <w:color w:val="000000"/>
        </w:rPr>
        <w:t xml:space="preserve">, «Από τον Σεπτέμβρη 2019 η στρατηγική μας είναι  να  αναδείξουμε και να αποδώσουμε  πολιτιστικές χρήσεις σε κτήρια -ενδιαφέροντα δείγματα της αθηναϊκής αστικής αρχιτεκτονικής- τα οποία να αποδεικνύουν την ιστορική συνέχεια της πρωτεύουσας, αποτελώντας πόλους ενδιαφέροντος για τους επισκέπτες της πόλης των Αθηνών.  Στα πλαίσιο αυτό  αναγνωρίζοντας τη μεγάλη προσφορά του κορυφαίου </w:t>
      </w:r>
      <w:proofErr w:type="spellStart"/>
      <w:r w:rsidRPr="00072E88">
        <w:rPr>
          <w:rStyle w:val="normalchar"/>
          <w:rFonts w:asciiTheme="minorHAnsi" w:hAnsiTheme="minorHAnsi" w:cstheme="minorHAnsi"/>
          <w:color w:val="000000"/>
        </w:rPr>
        <w:t>Ελληνα</w:t>
      </w:r>
      <w:proofErr w:type="spellEnd"/>
      <w:r w:rsidRPr="00072E88">
        <w:rPr>
          <w:rStyle w:val="normalchar"/>
          <w:rFonts w:asciiTheme="minorHAnsi" w:hAnsiTheme="minorHAnsi" w:cstheme="minorHAnsi"/>
          <w:color w:val="000000"/>
        </w:rPr>
        <w:t>, Νομπελίστα, δημιουργούμε το Μουσείο Οδυσσέα Ελύτη, το οποίο θα στεγάσει το έργο του ποιητή που έσκυβε στις πηγές της ελληνικότητας, ενώ ταυτόχρονα ήταν ο πρώτος που δεχόταν τις επαναστατικές θεωρίες του μοντέρνου κινήματος. Το Μουσείο Ελύτη στην Πλάκα θα δώσει τη δυνατότητα στους επισκέπτες να έρθουν σε επαφή με την αισθητική, τη λιτή ζωή του ποιητή, αλλά και την αντίληψη του για την Τέχνη. Η ακριβής αναπαράσταση του γραφείου του, του χώρου εργασίας του, τα προσωπικά αντικείμενα που θα εκτίθενται, το πολύτιμο αρχειακό και εκθεσιακό  υλικό, με την επιμέλεια της Ιουλίτας Ηλιοπούλου, που διαφυλάττει ευλαβικά την κληρονομιά του μεγάλου ποιητή, θα κάνουν το Μουσείο Ελύτη, κιβωτό της συλλογικής μυθολογίας του και του  εθνικού έργου του».</w:t>
      </w:r>
    </w:p>
    <w:p w:rsidR="00072E88" w:rsidRPr="00072E88" w:rsidRDefault="00072E88" w:rsidP="00072E88">
      <w:pPr>
        <w:pStyle w:val="4"/>
        <w:spacing w:before="0" w:beforeAutospacing="0" w:after="160" w:afterAutospacing="0" w:line="240" w:lineRule="atLeast"/>
        <w:jc w:val="both"/>
        <w:rPr>
          <w:rFonts w:asciiTheme="minorHAnsi" w:hAnsiTheme="minorHAnsi" w:cstheme="minorHAnsi"/>
          <w:color w:val="000000"/>
          <w:sz w:val="22"/>
          <w:szCs w:val="22"/>
        </w:rPr>
      </w:pPr>
      <w:r w:rsidRPr="00072E88">
        <w:rPr>
          <w:rStyle w:val="normalchar"/>
          <w:rFonts w:asciiTheme="minorHAnsi" w:hAnsiTheme="minorHAnsi" w:cstheme="minorHAnsi"/>
          <w:color w:val="000000"/>
        </w:rPr>
        <w:t xml:space="preserve">Η Ιουλίτα Ηλιοπούλου σημείωσε «Είναι ιδιαίτερα σημαντικό και συγκινητικό για μένα το γεγονός της δημιουργίας ενός χώρου, εκθεσιακού και μελέτης για τον Οδυσσέα Ελύτη. Ένα σπίτι που θα στεγάσει κάτι από το υλικό μέρος της ζωής του, κάτι από την αισθητική και την λιτότητα που πρέσβευε. Ευχαριστώ την Υπουργό Πολιτισμού Λίνα </w:t>
      </w:r>
      <w:proofErr w:type="spellStart"/>
      <w:r w:rsidRPr="00072E88">
        <w:rPr>
          <w:rStyle w:val="normalchar"/>
          <w:rFonts w:asciiTheme="minorHAnsi" w:hAnsiTheme="minorHAnsi" w:cstheme="minorHAnsi"/>
          <w:color w:val="000000"/>
        </w:rPr>
        <w:t>Μενδώνη</w:t>
      </w:r>
      <w:proofErr w:type="spellEnd"/>
      <w:r w:rsidRPr="00072E88">
        <w:rPr>
          <w:rStyle w:val="normalchar"/>
          <w:rFonts w:asciiTheme="minorHAnsi" w:hAnsiTheme="minorHAnsi" w:cstheme="minorHAnsi"/>
          <w:color w:val="000000"/>
        </w:rPr>
        <w:t xml:space="preserve"> για την απόφασή της να πραγματοποιηθεί μια ιδέα  που εκκρεμούσε χρόνια. Εύχομαι να είναι  επωφελής για όλους».</w:t>
      </w:r>
    </w:p>
    <w:p w:rsidR="00072E88" w:rsidRPr="00072E88" w:rsidRDefault="00072E88" w:rsidP="00072E88">
      <w:pPr>
        <w:pStyle w:val="4"/>
        <w:spacing w:before="0" w:beforeAutospacing="0" w:after="160" w:afterAutospacing="0" w:line="240" w:lineRule="atLeast"/>
        <w:jc w:val="both"/>
        <w:rPr>
          <w:rFonts w:asciiTheme="minorHAnsi" w:hAnsiTheme="minorHAnsi" w:cstheme="minorHAnsi"/>
          <w:color w:val="000000"/>
          <w:sz w:val="22"/>
          <w:szCs w:val="22"/>
        </w:rPr>
      </w:pPr>
      <w:r w:rsidRPr="00072E88">
        <w:rPr>
          <w:rStyle w:val="normalchar"/>
          <w:rFonts w:asciiTheme="minorHAnsi" w:hAnsiTheme="minorHAnsi" w:cstheme="minorHAnsi"/>
          <w:color w:val="000000"/>
        </w:rPr>
        <w:lastRenderedPageBreak/>
        <w:t>Το έργο του Οδυσσέα Ελύτη, ποίηση και πεζά, τα εικαστικά του έργα, οι πολλές μελοποιήσεις, οι ακόμη περισσότερες μεταφράσεις, αλλά και οι οικουμενικής σημασίας αξίες που προβάλλονται μέσα από τα κείμενά του, καθιστούν επιτακτική την συστηματική προβολή, αλλά και την σωστή διαφύλαξη ενός σημαντικού μέρους του προσωπικού του αρχείου. </w:t>
      </w:r>
    </w:p>
    <w:p w:rsidR="00072E88" w:rsidRPr="00072E88" w:rsidRDefault="00072E88" w:rsidP="00072E88">
      <w:pPr>
        <w:pStyle w:val="4"/>
        <w:spacing w:before="0" w:beforeAutospacing="0" w:after="160" w:afterAutospacing="0" w:line="240" w:lineRule="atLeast"/>
        <w:jc w:val="both"/>
        <w:rPr>
          <w:rFonts w:asciiTheme="minorHAnsi" w:hAnsiTheme="minorHAnsi" w:cstheme="minorHAnsi"/>
          <w:color w:val="000000"/>
          <w:sz w:val="22"/>
          <w:szCs w:val="22"/>
        </w:rPr>
      </w:pPr>
      <w:r w:rsidRPr="00072E88">
        <w:rPr>
          <w:rStyle w:val="normalchar"/>
          <w:rFonts w:asciiTheme="minorHAnsi" w:hAnsiTheme="minorHAnsi" w:cstheme="minorHAnsi"/>
          <w:color w:val="000000"/>
        </w:rPr>
        <w:t>Στο κτήριο σχεδιάζονται χώροι για την έκθεση, αλλά και τη φύλαξη του Αρχείου Ελύτη,  όπως και για το σπουδαίο οπτικό υλικό, το οποίο προβάλλει το πολυποίκιλο έργο του. Ταυτόχρονα, μέσα από φωτογραφίες, κείμενα, ηχητικό και οπτικό υλικό παρουσιάζεται ανάγλυφα η  ζωή του Ποιητή.</w:t>
      </w:r>
    </w:p>
    <w:p w:rsidR="00072E88" w:rsidRPr="00072E88" w:rsidRDefault="00072E88" w:rsidP="00072E88">
      <w:pPr>
        <w:pStyle w:val="4"/>
        <w:spacing w:before="0" w:beforeAutospacing="0" w:after="160" w:afterAutospacing="0" w:line="240" w:lineRule="atLeast"/>
        <w:jc w:val="both"/>
        <w:rPr>
          <w:rFonts w:asciiTheme="minorHAnsi" w:hAnsiTheme="minorHAnsi" w:cstheme="minorHAnsi"/>
          <w:color w:val="000000"/>
          <w:sz w:val="22"/>
          <w:szCs w:val="22"/>
        </w:rPr>
      </w:pPr>
      <w:r w:rsidRPr="00072E88">
        <w:rPr>
          <w:rStyle w:val="normalchar"/>
          <w:rFonts w:asciiTheme="minorHAnsi" w:hAnsiTheme="minorHAnsi" w:cstheme="minorHAnsi"/>
          <w:color w:val="000000"/>
        </w:rPr>
        <w:t>Το Αρχείο Ελύτη βρίσκεται και παραμένει στην κατοχή της Ιουλίτας Ηλιοπούλου, η οποία είχε και την πρωτοβουλία της πρότασης προς το Υπουργείο Πολιτισμού, το 2013.</w:t>
      </w:r>
    </w:p>
    <w:p w:rsidR="00400F1E" w:rsidRPr="002467BD" w:rsidRDefault="00400F1E" w:rsidP="00072E88">
      <w:pPr>
        <w:jc w:val="center"/>
        <w:rPr>
          <w:rFonts w:asciiTheme="minorHAnsi" w:hAnsiTheme="minorHAnsi" w:cstheme="minorHAnsi"/>
        </w:rPr>
      </w:pPr>
    </w:p>
    <w:sectPr w:rsidR="00400F1E" w:rsidRPr="002467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FB"/>
    <w:rsid w:val="00072E88"/>
    <w:rsid w:val="00103990"/>
    <w:rsid w:val="00147F28"/>
    <w:rsid w:val="00230105"/>
    <w:rsid w:val="002467BD"/>
    <w:rsid w:val="00271144"/>
    <w:rsid w:val="002C3B70"/>
    <w:rsid w:val="00330D3E"/>
    <w:rsid w:val="003C06E3"/>
    <w:rsid w:val="003C6358"/>
    <w:rsid w:val="003D39B0"/>
    <w:rsid w:val="00400F1E"/>
    <w:rsid w:val="005A6CBE"/>
    <w:rsid w:val="005F7359"/>
    <w:rsid w:val="006847A7"/>
    <w:rsid w:val="0069221B"/>
    <w:rsid w:val="00742FED"/>
    <w:rsid w:val="00772873"/>
    <w:rsid w:val="00785C26"/>
    <w:rsid w:val="009125BB"/>
    <w:rsid w:val="00946AF7"/>
    <w:rsid w:val="009778A2"/>
    <w:rsid w:val="009B310F"/>
    <w:rsid w:val="00AD09FB"/>
    <w:rsid w:val="00AF369C"/>
    <w:rsid w:val="00B0020F"/>
    <w:rsid w:val="00B20D30"/>
    <w:rsid w:val="00D33A11"/>
    <w:rsid w:val="00D829AE"/>
    <w:rsid w:val="00DA4C17"/>
    <w:rsid w:val="00DE6FAA"/>
    <w:rsid w:val="00E07EC9"/>
    <w:rsid w:val="00E52AF7"/>
    <w:rsid w:val="00F07544"/>
    <w:rsid w:val="00F12710"/>
    <w:rsid w:val="00F409FF"/>
    <w:rsid w:val="00F41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4B358-B921-4CFE-8353-9DC466E7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9F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3D39B0"/>
    <w:pPr>
      <w:suppressAutoHyphens w:val="0"/>
      <w:spacing w:before="100" w:beforeAutospacing="1" w:after="100" w:afterAutospacing="1"/>
    </w:pPr>
    <w:rPr>
      <w:lang w:eastAsia="el-GR"/>
    </w:rPr>
  </w:style>
  <w:style w:type="character" w:customStyle="1" w:styleId="normalchar">
    <w:name w:val="normal__char"/>
    <w:basedOn w:val="a0"/>
    <w:rsid w:val="003D39B0"/>
  </w:style>
  <w:style w:type="paragraph" w:customStyle="1" w:styleId="2">
    <w:name w:val="Βασικό2"/>
    <w:basedOn w:val="a"/>
    <w:rsid w:val="002C3B70"/>
    <w:pPr>
      <w:suppressAutoHyphens w:val="0"/>
      <w:spacing w:before="100" w:beforeAutospacing="1" w:after="100" w:afterAutospacing="1"/>
    </w:pPr>
    <w:rPr>
      <w:lang w:eastAsia="el-GR"/>
    </w:rPr>
  </w:style>
  <w:style w:type="paragraph" w:customStyle="1" w:styleId="normal00200028web0029">
    <w:name w:val="normal_0020_0028web_0029"/>
    <w:basedOn w:val="a"/>
    <w:rsid w:val="002C3B70"/>
    <w:pPr>
      <w:suppressAutoHyphens w:val="0"/>
      <w:spacing w:before="100" w:beforeAutospacing="1" w:after="100" w:afterAutospacing="1"/>
    </w:pPr>
    <w:rPr>
      <w:lang w:eastAsia="el-GR"/>
    </w:rPr>
  </w:style>
  <w:style w:type="character" w:customStyle="1" w:styleId="normal00200028web0029char">
    <w:name w:val="normal_0020_0028web_0029__char"/>
    <w:basedOn w:val="a0"/>
    <w:rsid w:val="002C3B70"/>
  </w:style>
  <w:style w:type="paragraph" w:customStyle="1" w:styleId="3">
    <w:name w:val="Βασικό3"/>
    <w:basedOn w:val="a"/>
    <w:rsid w:val="00F409FF"/>
    <w:pPr>
      <w:suppressAutoHyphens w:val="0"/>
      <w:spacing w:before="100" w:beforeAutospacing="1" w:after="100" w:afterAutospacing="1"/>
    </w:pPr>
    <w:rPr>
      <w:lang w:eastAsia="el-GR"/>
    </w:rPr>
  </w:style>
  <w:style w:type="character" w:styleId="a3">
    <w:name w:val="Strong"/>
    <w:basedOn w:val="a0"/>
    <w:uiPriority w:val="22"/>
    <w:qFormat/>
    <w:rsid w:val="009778A2"/>
    <w:rPr>
      <w:b/>
      <w:bCs/>
    </w:rPr>
  </w:style>
  <w:style w:type="character" w:styleId="-">
    <w:name w:val="Hyperlink"/>
    <w:basedOn w:val="a0"/>
    <w:uiPriority w:val="99"/>
    <w:unhideWhenUsed/>
    <w:rsid w:val="009778A2"/>
    <w:rPr>
      <w:color w:val="0563C1" w:themeColor="hyperlink"/>
      <w:u w:val="single"/>
    </w:rPr>
  </w:style>
  <w:style w:type="paragraph" w:customStyle="1" w:styleId="4">
    <w:name w:val="Βασικό4"/>
    <w:basedOn w:val="a"/>
    <w:rsid w:val="00072E88"/>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74327">
      <w:bodyDiv w:val="1"/>
      <w:marLeft w:val="0"/>
      <w:marRight w:val="0"/>
      <w:marTop w:val="0"/>
      <w:marBottom w:val="0"/>
      <w:divBdr>
        <w:top w:val="none" w:sz="0" w:space="0" w:color="auto"/>
        <w:left w:val="none" w:sz="0" w:space="0" w:color="auto"/>
        <w:bottom w:val="none" w:sz="0" w:space="0" w:color="auto"/>
        <w:right w:val="none" w:sz="0" w:space="0" w:color="auto"/>
      </w:divBdr>
    </w:div>
    <w:div w:id="832987060">
      <w:bodyDiv w:val="1"/>
      <w:marLeft w:val="0"/>
      <w:marRight w:val="0"/>
      <w:marTop w:val="0"/>
      <w:marBottom w:val="0"/>
      <w:divBdr>
        <w:top w:val="none" w:sz="0" w:space="0" w:color="auto"/>
        <w:left w:val="none" w:sz="0" w:space="0" w:color="auto"/>
        <w:bottom w:val="none" w:sz="0" w:space="0" w:color="auto"/>
        <w:right w:val="none" w:sz="0" w:space="0" w:color="auto"/>
      </w:divBdr>
    </w:div>
    <w:div w:id="899941952">
      <w:bodyDiv w:val="1"/>
      <w:marLeft w:val="0"/>
      <w:marRight w:val="0"/>
      <w:marTop w:val="0"/>
      <w:marBottom w:val="0"/>
      <w:divBdr>
        <w:top w:val="none" w:sz="0" w:space="0" w:color="auto"/>
        <w:left w:val="none" w:sz="0" w:space="0" w:color="auto"/>
        <w:bottom w:val="none" w:sz="0" w:space="0" w:color="auto"/>
        <w:right w:val="none" w:sz="0" w:space="0" w:color="auto"/>
      </w:divBdr>
    </w:div>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9124AD7-8BDA-431D-8DFD-297F7F402CF1}"/>
</file>

<file path=customXml/itemProps2.xml><?xml version="1.0" encoding="utf-8"?>
<ds:datastoreItem xmlns:ds="http://schemas.openxmlformats.org/officeDocument/2006/customXml" ds:itemID="{596DEB39-22B8-4290-89C4-F24028DBBEEA}"/>
</file>

<file path=customXml/itemProps3.xml><?xml version="1.0" encoding="utf-8"?>
<ds:datastoreItem xmlns:ds="http://schemas.openxmlformats.org/officeDocument/2006/customXml" ds:itemID="{1B1194E2-B7E1-48DA-B8A1-3C1CD7FD1DDC}"/>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2849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Ο Οδυσσέας Ελύτης θα μας υποδέχεται στο Μουσείο του, στην Πλάκα</dc:title>
  <dc:subject/>
  <dc:creator>Αικατερίνη Παντελίδη</dc:creator>
  <cp:keywords/>
  <dc:description/>
  <cp:lastModifiedBy>Γεωργία Μπούμη</cp:lastModifiedBy>
  <cp:revision>2</cp:revision>
  <dcterms:created xsi:type="dcterms:W3CDTF">2023-05-11T14:06:00Z</dcterms:created>
  <dcterms:modified xsi:type="dcterms:W3CDTF">2023-05-11T14:06:00Z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